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cs="Times New Roman"/>
          <w:b/>
          <w:bCs/>
          <w:sz w:val="44"/>
          <w:szCs w:val="44"/>
          <w:lang w:eastAsia="zh-CN"/>
        </w:rPr>
        <w:t>水域救援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技能</w:t>
      </w:r>
      <w:r>
        <w:rPr>
          <w:rFonts w:hint="eastAsia" w:ascii="Times New Roman" w:hAnsi="Times New Roman" w:cs="Times New Roman"/>
          <w:b/>
          <w:bCs/>
          <w:sz w:val="44"/>
          <w:szCs w:val="44"/>
          <w:lang w:eastAsia="zh-CN"/>
        </w:rPr>
        <w:t>测试具体标准</w:t>
      </w:r>
    </w:p>
    <w:bookmarkEnd w:id="0"/>
    <w:tbl>
      <w:tblPr>
        <w:tblStyle w:val="2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451"/>
        <w:gridCol w:w="2881"/>
        <w:gridCol w:w="1470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noWrap w:val="0"/>
            <w:vAlign w:val="top"/>
          </w:tcPr>
          <w:p>
            <w:pPr>
              <w:spacing w:line="572" w:lineRule="exact"/>
              <w:jc w:val="center"/>
              <w:rPr>
                <w:rFonts w:ascii="仿宋_GB2312" w:hAnsi="Calibri" w:eastAsia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仿宋_GB2312" w:hAnsi="Calibri" w:eastAsia="仿宋_GB2312"/>
                <w:b/>
                <w:bCs/>
                <w:sz w:val="28"/>
                <w:szCs w:val="32"/>
              </w:rPr>
              <w:t>岗位</w:t>
            </w:r>
          </w:p>
        </w:tc>
        <w:tc>
          <w:tcPr>
            <w:tcW w:w="1451" w:type="dxa"/>
            <w:noWrap w:val="0"/>
            <w:vAlign w:val="top"/>
          </w:tcPr>
          <w:p>
            <w:pPr>
              <w:spacing w:line="572" w:lineRule="exact"/>
              <w:jc w:val="center"/>
              <w:rPr>
                <w:rFonts w:ascii="仿宋_GB2312" w:hAnsi="Calibri" w:eastAsia="仿宋_GB2312"/>
                <w:b/>
                <w:bCs/>
                <w:sz w:val="28"/>
                <w:szCs w:val="32"/>
              </w:rPr>
            </w:pPr>
            <w:r>
              <w:rPr>
                <w:rFonts w:ascii="仿宋_GB2312" w:hAnsi="Calibri" w:eastAsia="仿宋_GB2312"/>
                <w:b/>
                <w:bCs/>
                <w:sz w:val="28"/>
                <w:szCs w:val="32"/>
              </w:rPr>
              <w:t>考试项目</w:t>
            </w:r>
          </w:p>
        </w:tc>
        <w:tc>
          <w:tcPr>
            <w:tcW w:w="2881" w:type="dxa"/>
            <w:noWrap w:val="0"/>
            <w:vAlign w:val="top"/>
          </w:tcPr>
          <w:p>
            <w:pPr>
              <w:spacing w:line="572" w:lineRule="exact"/>
              <w:jc w:val="center"/>
              <w:rPr>
                <w:rFonts w:ascii="仿宋_GB2312" w:hAnsi="Calibri" w:eastAsia="仿宋_GB2312"/>
                <w:b/>
                <w:bCs/>
                <w:sz w:val="28"/>
                <w:szCs w:val="32"/>
              </w:rPr>
            </w:pPr>
            <w:r>
              <w:rPr>
                <w:rFonts w:ascii="仿宋_GB2312" w:hAnsi="Calibri" w:eastAsia="仿宋_GB2312"/>
                <w:b/>
                <w:bCs/>
                <w:sz w:val="28"/>
                <w:szCs w:val="32"/>
              </w:rPr>
              <w:t>具体内容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572" w:lineRule="exact"/>
              <w:jc w:val="center"/>
              <w:rPr>
                <w:rFonts w:ascii="仿宋_GB2312" w:hAnsi="Calibri" w:eastAsia="仿宋_GB2312"/>
                <w:b/>
                <w:bCs/>
                <w:sz w:val="28"/>
                <w:szCs w:val="32"/>
              </w:rPr>
            </w:pPr>
            <w:r>
              <w:rPr>
                <w:rFonts w:ascii="仿宋_GB2312" w:hAnsi="Calibri" w:eastAsia="仿宋_GB2312"/>
                <w:b/>
                <w:bCs/>
                <w:sz w:val="28"/>
                <w:szCs w:val="32"/>
              </w:rPr>
              <w:t>考试时间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spacing w:line="572" w:lineRule="exact"/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>
              <w:rPr>
                <w:rFonts w:ascii="仿宋_GB2312" w:hAnsi="Calibri" w:eastAsia="仿宋_GB2312"/>
                <w:b/>
                <w:bCs/>
                <w:sz w:val="28"/>
                <w:szCs w:val="3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1732" w:type="dxa"/>
            <w:vMerge w:val="restart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近岸</w:t>
            </w:r>
          </w:p>
          <w:p>
            <w:pPr>
              <w:pStyle w:val="4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水域</w:t>
            </w:r>
          </w:p>
          <w:p>
            <w:pPr>
              <w:pStyle w:val="4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救援</w:t>
            </w:r>
          </w:p>
          <w:p>
            <w:pPr>
              <w:pStyle w:val="4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队分</w:t>
            </w:r>
          </w:p>
          <w:p>
            <w:pPr>
              <w:pStyle w:val="4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队长</w:t>
            </w:r>
          </w:p>
        </w:tc>
        <w:tc>
          <w:tcPr>
            <w:tcW w:w="1451" w:type="dxa"/>
            <w:vMerge w:val="restart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技能</w:t>
            </w:r>
            <w:r>
              <w:rPr>
                <w:rFonts w:hint="eastAsia" w:ascii="宋体" w:hAnsi="宋体"/>
                <w:sz w:val="24"/>
                <w:lang w:eastAsia="zh-CN"/>
              </w:rPr>
              <w:t>测试</w:t>
            </w: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pStyle w:val="4"/>
              <w:jc w:val="left"/>
              <w:rPr>
                <w:rFonts w:hint="eastAsia" w:ascii="宋体" w:hAnsi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绳索技术讲解示范：</w:t>
            </w:r>
          </w:p>
          <w:p>
            <w:pPr>
              <w:pStyle w:val="4"/>
              <w:jc w:val="left"/>
              <w:rPr>
                <w:rFonts w:hint="eastAsia" w:ascii="宋体" w:hAnsi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1、现场固定锚点创建</w:t>
            </w:r>
          </w:p>
          <w:p>
            <w:pPr>
              <w:pStyle w:val="4"/>
              <w:jc w:val="left"/>
              <w:rPr>
                <w:rFonts w:hint="eastAsia" w:ascii="宋体" w:hAnsi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2、3:1倍力系统制作</w:t>
            </w:r>
          </w:p>
          <w:p>
            <w:pPr>
              <w:pStyle w:val="4"/>
              <w:jc w:val="left"/>
              <w:rPr>
                <w:rFonts w:hint="default" w:ascii="宋体" w:hAnsi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（内容分为：科目下达、场地器材、安全检查、讲解示范、操作程序、操作要求、小结讲评等）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45分钟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pStyle w:val="4"/>
              <w:ind w:firstLine="240" w:firstLineChars="100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73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Tahoma"/>
                <w:kern w:val="0"/>
                <w:sz w:val="32"/>
                <w:szCs w:val="32"/>
              </w:rPr>
            </w:pPr>
          </w:p>
        </w:tc>
        <w:tc>
          <w:tcPr>
            <w:tcW w:w="1451" w:type="dxa"/>
            <w:vMerge w:val="continue"/>
            <w:noWrap w:val="0"/>
            <w:vAlign w:val="top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全套水域救援个人装备穿戴及操作讲解</w:t>
            </w:r>
          </w:p>
          <w:p>
            <w:pPr>
              <w:pStyle w:val="4"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（全套水域救援个人装备：头盔、防寒衣、PFD救生衣、防滑鞋、个人抛绳包、割绳刀、高音哨、防水手电筒、水域频闪灯等）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45分钟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1732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51" w:type="dxa"/>
            <w:vMerge w:val="continue"/>
            <w:noWrap w:val="0"/>
            <w:vAlign w:val="top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1" w:type="dxa"/>
            <w:noWrap w:val="0"/>
            <w:vAlign w:val="top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现场提问：水域救援想定作业</w:t>
            </w:r>
          </w:p>
          <w:p>
            <w:pPr>
              <w:pStyle w:val="4"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（设定水域救援场景：考察对现场环境进行安全评估、救援方案制订、突发风险处置等能力）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24"/>
              </w:rPr>
              <w:t>分钟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1732" w:type="dxa"/>
            <w:vMerge w:val="restart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水域</w:t>
            </w:r>
          </w:p>
          <w:p>
            <w:pPr>
              <w:pStyle w:val="4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救援</w:t>
            </w:r>
          </w:p>
          <w:p>
            <w:pPr>
              <w:pStyle w:val="4"/>
              <w:jc w:val="center"/>
              <w:rPr>
                <w:rFonts w:ascii="宋体" w:hAnsi="宋体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队员</w:t>
            </w:r>
          </w:p>
        </w:tc>
        <w:tc>
          <w:tcPr>
            <w:tcW w:w="1451" w:type="dxa"/>
            <w:vMerge w:val="restart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</w:t>
            </w:r>
            <w:r>
              <w:rPr>
                <w:rFonts w:hint="eastAsia" w:ascii="宋体" w:hAnsi="宋体"/>
                <w:sz w:val="24"/>
                <w:lang w:eastAsia="zh-CN"/>
              </w:rPr>
              <w:t>测试</w:t>
            </w: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pStyle w:val="4"/>
              <w:jc w:val="left"/>
              <w:rPr>
                <w:rFonts w:hint="eastAsia" w:ascii="宋体" w:hAnsi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绳索技术操作：</w:t>
            </w:r>
          </w:p>
          <w:p>
            <w:pPr>
              <w:pStyle w:val="4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卷结、腰结、兔耳结、水结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15分钟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pStyle w:val="4"/>
              <w:ind w:firstLine="240" w:firstLineChars="100"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1732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51" w:type="dxa"/>
            <w:vMerge w:val="continue"/>
            <w:noWrap w:val="0"/>
            <w:vAlign w:val="top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pStyle w:val="4"/>
              <w:jc w:val="left"/>
              <w:rPr>
                <w:rFonts w:hint="eastAsia" w:ascii="宋体" w:hAnsi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紧急救助操作：</w:t>
            </w:r>
          </w:p>
          <w:p>
            <w:pPr>
              <w:pStyle w:val="4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CPR（心肺复苏）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15分钟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1732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51" w:type="dxa"/>
            <w:vMerge w:val="continue"/>
            <w:noWrap w:val="0"/>
            <w:vAlign w:val="top"/>
          </w:tcPr>
          <w:p>
            <w:pPr>
              <w:pStyle w:val="4"/>
              <w:ind w:firstLine="240" w:firstLineChars="100"/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2881" w:type="dxa"/>
            <w:noWrap w:val="0"/>
            <w:vAlign w:val="center"/>
          </w:tcPr>
          <w:p>
            <w:pPr>
              <w:pStyle w:val="4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现场抽问：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《初级救生员理论》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内容5题（4分/题）</w:t>
            </w:r>
          </w:p>
          <w:p>
            <w:pPr>
              <w:pStyle w:val="4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ind w:firstLine="240" w:firstLineChars="10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10分钟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B0300000000000000"/>
    <w:charset w:val="86"/>
    <w:family w:val="script"/>
    <w:pitch w:val="default"/>
    <w:sig w:usb0="00000001" w:usb1="080F181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D55EA"/>
    <w:rsid w:val="600D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2021-05-18T07:21:00Z</dcterms:created>
  <dc:creator>辰葭</dc:creator>
  <cp:lastModifiedBy>辰葭</cp:lastModifiedBy>
  <dcterms:modified xsi:type="dcterms:W3CDTF">2021-05-18T07:24:15Z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848BF8B58A8C4DF182BB1F6901FA7C4E</vt:lpwstr>
  </property>
</Properties>
</file>